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D5" w:rsidRPr="000B46E4" w:rsidRDefault="00C80AD5" w:rsidP="00C80AD5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3850"/>
        <w:gridCol w:w="1620"/>
        <w:gridCol w:w="1800"/>
        <w:gridCol w:w="1440"/>
        <w:gridCol w:w="1634"/>
      </w:tblGrid>
      <w:tr w:rsidR="00C80AD5" w:rsidRPr="000B46E4" w:rsidTr="00D90E0E">
        <w:trPr>
          <w:trHeight w:val="454"/>
        </w:trPr>
        <w:tc>
          <w:tcPr>
            <w:tcW w:w="38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0AD5" w:rsidRPr="000B46E4" w:rsidRDefault="00D90E0E" w:rsidP="00D90E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1394032" cy="959132"/>
                  <wp:effectExtent l="0" t="0" r="0" b="0"/>
                  <wp:docPr id="2" name="Image 2" descr="G:\NOUVEAU logo A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NOUVEAU logo A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974" cy="95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C80AD5" w:rsidRPr="000B46E4" w:rsidRDefault="00C80AD5" w:rsidP="00C80AD5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0B46E4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Identification Processus</w:t>
            </w:r>
          </w:p>
        </w:tc>
      </w:tr>
      <w:tr w:rsidR="00C80AD5" w:rsidRPr="000B46E4" w:rsidTr="00D90E0E">
        <w:trPr>
          <w:trHeight w:val="680"/>
        </w:trPr>
        <w:tc>
          <w:tcPr>
            <w:tcW w:w="38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0AD5" w:rsidRPr="000B46E4" w:rsidRDefault="00C80AD5" w:rsidP="00C80A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0AD5" w:rsidRPr="000B46E4" w:rsidRDefault="00C80AD5" w:rsidP="00C80AD5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333399"/>
                <w:sz w:val="28"/>
                <w:szCs w:val="28"/>
              </w:rPr>
              <w:t>VEILLE REGLEMENTAIRE ET TECHNIQUE</w:t>
            </w:r>
          </w:p>
        </w:tc>
      </w:tr>
      <w:tr w:rsidR="00C80AD5" w:rsidRPr="000B46E4" w:rsidTr="00D90E0E">
        <w:trPr>
          <w:trHeight w:val="284"/>
        </w:trPr>
        <w:tc>
          <w:tcPr>
            <w:tcW w:w="38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0AD5" w:rsidRPr="000B46E4" w:rsidRDefault="00C80AD5" w:rsidP="00C80A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C80AD5" w:rsidRPr="000B46E4" w:rsidRDefault="00C80AD5" w:rsidP="00C80AD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B46E4">
              <w:rPr>
                <w:rFonts w:ascii="Calibri" w:hAnsi="Calibri" w:cs="Arial"/>
                <w:bCs/>
                <w:sz w:val="22"/>
                <w:szCs w:val="22"/>
              </w:rPr>
              <w:t>Pilote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0AD5" w:rsidRPr="000B46E4" w:rsidRDefault="00D90E0E" w:rsidP="00C80AD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333399"/>
                <w:sz w:val="22"/>
                <w:szCs w:val="22"/>
              </w:rPr>
              <w:t>Marlène Tadiello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C80AD5" w:rsidRPr="000B46E4" w:rsidRDefault="00C80AD5" w:rsidP="00C80AD5">
            <w:pPr>
              <w:jc w:val="center"/>
              <w:rPr>
                <w:rFonts w:ascii="Calibri" w:hAnsi="Calibri" w:cs="Arial"/>
                <w:bCs/>
                <w:color w:val="333399"/>
                <w:sz w:val="22"/>
                <w:szCs w:val="22"/>
              </w:rPr>
            </w:pPr>
            <w:r w:rsidRPr="000B46E4">
              <w:rPr>
                <w:rFonts w:ascii="Calibri" w:hAnsi="Calibri" w:cs="Arial"/>
                <w:bCs/>
                <w:sz w:val="22"/>
                <w:szCs w:val="22"/>
              </w:rPr>
              <w:t>Catégorie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0AD5" w:rsidRPr="000B46E4" w:rsidRDefault="00C80AD5" w:rsidP="00C80AD5">
            <w:pPr>
              <w:jc w:val="center"/>
              <w:rPr>
                <w:rFonts w:ascii="Calibri" w:hAnsi="Calibri" w:cs="Arial"/>
                <w:bCs/>
                <w:color w:val="333399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333399"/>
                <w:sz w:val="22"/>
                <w:szCs w:val="22"/>
              </w:rPr>
              <w:t>Support</w:t>
            </w:r>
          </w:p>
        </w:tc>
      </w:tr>
    </w:tbl>
    <w:p w:rsidR="0084469D" w:rsidRPr="00C80AD5" w:rsidRDefault="0084469D">
      <w:pPr>
        <w:rPr>
          <w:rFonts w:ascii="Calibri" w:hAnsi="Calibri" w:cs="Arial"/>
          <w:sz w:val="22"/>
          <w:szCs w:val="22"/>
        </w:rPr>
      </w:pPr>
    </w:p>
    <w:p w:rsidR="0084469D" w:rsidRPr="00C80AD5" w:rsidRDefault="0084469D" w:rsidP="0084469D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10289"/>
      </w:tblGrid>
      <w:tr w:rsidR="0084469D" w:rsidRPr="00C80AD5" w:rsidTr="00D90E0E">
        <w:trPr>
          <w:trHeight w:val="340"/>
        </w:trPr>
        <w:tc>
          <w:tcPr>
            <w:tcW w:w="10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Objectif / finalité :</w:t>
            </w:r>
          </w:p>
        </w:tc>
      </w:tr>
      <w:tr w:rsidR="0084469D" w:rsidRPr="00C80AD5" w:rsidTr="00D90E0E">
        <w:trPr>
          <w:trHeight w:val="714"/>
        </w:trPr>
        <w:tc>
          <w:tcPr>
            <w:tcW w:w="10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C61536" w:rsidP="00BC18B9">
            <w:pPr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Disposer d’une documentation règlem</w:t>
            </w:r>
            <w:r w:rsidR="00210D2F" w:rsidRPr="00C80AD5">
              <w:rPr>
                <w:rFonts w:ascii="Calibri" w:hAnsi="Calibri" w:cs="Arial"/>
                <w:sz w:val="22"/>
                <w:szCs w:val="22"/>
              </w:rPr>
              <w:t>entaire et technique applicable.</w:t>
            </w:r>
          </w:p>
          <w:p w:rsidR="00C61536" w:rsidRPr="00C80AD5" w:rsidRDefault="00C61536" w:rsidP="00BC18B9">
            <w:pPr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Assurer une consultation facile et rapide par l’ensemble des agents du service</w:t>
            </w:r>
            <w:r w:rsidR="00210D2F" w:rsidRPr="00C80AD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:rsidR="0084469D" w:rsidRPr="00C80AD5" w:rsidRDefault="0084469D" w:rsidP="0084469D">
      <w:pPr>
        <w:rPr>
          <w:rFonts w:ascii="Calibri" w:hAnsi="Calibri" w:cs="Arial"/>
          <w:sz w:val="22"/>
          <w:szCs w:val="22"/>
        </w:rPr>
      </w:pPr>
    </w:p>
    <w:p w:rsidR="001A2E75" w:rsidRPr="00C80AD5" w:rsidRDefault="001A2E75" w:rsidP="0084469D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4889"/>
        <w:gridCol w:w="5441"/>
      </w:tblGrid>
      <w:tr w:rsidR="0084469D" w:rsidRPr="00C80AD5" w:rsidTr="00D90E0E">
        <w:trPr>
          <w:trHeight w:val="340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Données d’entrée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Exigences</w:t>
            </w:r>
          </w:p>
        </w:tc>
      </w:tr>
      <w:tr w:rsidR="0084469D" w:rsidRPr="00C80AD5" w:rsidTr="00D90E0E">
        <w:trPr>
          <w:trHeight w:val="355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4D2C72" w:rsidP="004A18BE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Compte rendu revue de directio</w:t>
            </w:r>
            <w:r w:rsidR="004A18BE" w:rsidRPr="00C80AD5">
              <w:rPr>
                <w:rFonts w:ascii="Calibri" w:hAnsi="Calibri" w:cs="Arial"/>
                <w:sz w:val="22"/>
                <w:szCs w:val="22"/>
              </w:rPr>
              <w:t>n</w:t>
            </w:r>
            <w:r w:rsidR="000C3484" w:rsidRPr="00C80AD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C3484" w:rsidRPr="00C80AD5">
              <w:rPr>
                <w:rFonts w:ascii="Calibri" w:hAnsi="Calibri" w:cs="Arial"/>
                <w:i/>
                <w:color w:val="666666"/>
                <w:sz w:val="22"/>
                <w:szCs w:val="22"/>
              </w:rPr>
              <w:t>(Pilotage du service)</w:t>
            </w:r>
            <w:r w:rsidR="000C3484" w:rsidRPr="00C80AD5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4D2C72" w:rsidP="004A18BE">
            <w:pPr>
              <w:numPr>
                <w:ilvl w:val="0"/>
                <w:numId w:val="5"/>
              </w:numPr>
              <w:tabs>
                <w:tab w:val="clear" w:pos="720"/>
              </w:tabs>
              <w:ind w:left="293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Objectifs fixés par processus.</w:t>
            </w:r>
          </w:p>
        </w:tc>
      </w:tr>
      <w:tr w:rsidR="004A18BE" w:rsidRPr="00C80AD5" w:rsidTr="00D90E0E">
        <w:trPr>
          <w:trHeight w:val="1070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4A18BE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Textes règlementaires et normatifs.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4A18BE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Disposer de l’abonnement AFNOR (LDAR).</w:t>
            </w:r>
          </w:p>
          <w:p w:rsidR="004A18BE" w:rsidRPr="00C80AD5" w:rsidRDefault="004A18BE" w:rsidP="00210D2F">
            <w:pPr>
              <w:numPr>
                <w:ilvl w:val="0"/>
                <w:numId w:val="3"/>
              </w:numPr>
              <w:tabs>
                <w:tab w:val="clear" w:pos="720"/>
              </w:tabs>
              <w:ind w:left="337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Consulter régulièrement les sources documentaires du Doc_24.</w:t>
            </w:r>
          </w:p>
        </w:tc>
      </w:tr>
      <w:tr w:rsidR="004A18BE" w:rsidRPr="00C80AD5" w:rsidTr="00D90E0E">
        <w:trPr>
          <w:trHeight w:val="892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4A18BE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Documents techniques.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4A18BE">
            <w:pPr>
              <w:numPr>
                <w:ilvl w:val="0"/>
                <w:numId w:val="5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Etre abonné à au moins un périodique technique.</w:t>
            </w:r>
          </w:p>
          <w:p w:rsidR="004A18BE" w:rsidRPr="00C80AD5" w:rsidRDefault="004A18BE" w:rsidP="004A18BE">
            <w:pPr>
              <w:numPr>
                <w:ilvl w:val="0"/>
                <w:numId w:val="5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Consulter régulièrement les sources documentaires du Doc_24.</w:t>
            </w:r>
          </w:p>
        </w:tc>
      </w:tr>
      <w:tr w:rsidR="004A18BE" w:rsidRPr="00C80AD5" w:rsidTr="00D90E0E">
        <w:trPr>
          <w:trHeight w:val="351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210D2F" w:rsidP="004A18BE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Compte rendu de réunion</w:t>
            </w:r>
            <w:r w:rsidR="004A18BE" w:rsidRPr="00C80AD5">
              <w:rPr>
                <w:rFonts w:ascii="Calibri" w:hAnsi="Calibri" w:cs="Arial"/>
                <w:sz w:val="22"/>
                <w:szCs w:val="22"/>
              </w:rPr>
              <w:t xml:space="preserve"> de service.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4A18BE">
            <w:pPr>
              <w:numPr>
                <w:ilvl w:val="0"/>
                <w:numId w:val="5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Réunion de service mensuelle.</w:t>
            </w:r>
          </w:p>
        </w:tc>
      </w:tr>
    </w:tbl>
    <w:p w:rsidR="0084469D" w:rsidRPr="00C80AD5" w:rsidRDefault="0084469D" w:rsidP="0084469D">
      <w:pPr>
        <w:rPr>
          <w:rFonts w:ascii="Calibri" w:hAnsi="Calibri" w:cs="Arial"/>
          <w:sz w:val="22"/>
          <w:szCs w:val="22"/>
        </w:rPr>
      </w:pPr>
    </w:p>
    <w:p w:rsidR="00BF47AE" w:rsidRPr="00C80AD5" w:rsidRDefault="00BF47AE" w:rsidP="0084469D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4889"/>
        <w:gridCol w:w="5441"/>
      </w:tblGrid>
      <w:tr w:rsidR="0084469D" w:rsidRPr="00C80AD5" w:rsidTr="00D90E0E">
        <w:trPr>
          <w:trHeight w:val="340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Données de sortie :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Exigences</w:t>
            </w:r>
          </w:p>
        </w:tc>
      </w:tr>
      <w:tr w:rsidR="0084469D" w:rsidRPr="00C80AD5" w:rsidTr="00D90E0E">
        <w:trPr>
          <w:trHeight w:val="757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B766F0" w:rsidP="004A18BE">
            <w:pPr>
              <w:numPr>
                <w:ilvl w:val="0"/>
                <w:numId w:val="7"/>
              </w:numPr>
              <w:tabs>
                <w:tab w:val="clear" w:pos="682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Documents techniques et règlementaires applicables</w:t>
            </w:r>
            <w:r w:rsidR="004D2C72" w:rsidRPr="00C80AD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B766F0" w:rsidP="0084469D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Trier les documents intéressants pour le service</w:t>
            </w:r>
            <w:r w:rsidR="00210D2F" w:rsidRPr="00C80AD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84469D" w:rsidRPr="00C80AD5" w:rsidRDefault="003112BC" w:rsidP="004A18BE">
            <w:pPr>
              <w:numPr>
                <w:ilvl w:val="0"/>
                <w:numId w:val="5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Archiver</w:t>
            </w:r>
            <w:r w:rsidR="002431A2" w:rsidRPr="00C80AD5">
              <w:rPr>
                <w:rFonts w:ascii="Calibri" w:hAnsi="Calibri" w:cs="Arial"/>
                <w:sz w:val="22"/>
                <w:szCs w:val="22"/>
              </w:rPr>
              <w:t xml:space="preserve"> et gérer le stock.</w:t>
            </w:r>
          </w:p>
        </w:tc>
      </w:tr>
      <w:tr w:rsidR="004A18BE" w:rsidRPr="00C80AD5" w:rsidTr="00D90E0E">
        <w:trPr>
          <w:trHeight w:val="344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4D2C72">
            <w:pPr>
              <w:numPr>
                <w:ilvl w:val="0"/>
                <w:numId w:val="7"/>
              </w:numPr>
              <w:tabs>
                <w:tab w:val="clear" w:pos="682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Compte rendu revue de processus.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18BE" w:rsidRPr="00C80AD5" w:rsidRDefault="004A18BE" w:rsidP="0084469D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1</w:t>
            </w:r>
            <w:r w:rsidRPr="00C80AD5">
              <w:rPr>
                <w:rFonts w:ascii="Calibri" w:hAnsi="Calibri" w:cs="Arial"/>
                <w:sz w:val="22"/>
                <w:szCs w:val="22"/>
                <w:vertAlign w:val="superscript"/>
              </w:rPr>
              <w:t>er</w:t>
            </w:r>
            <w:r w:rsidRPr="00C80AD5">
              <w:rPr>
                <w:rFonts w:ascii="Calibri" w:hAnsi="Calibri" w:cs="Arial"/>
                <w:sz w:val="22"/>
                <w:szCs w:val="22"/>
              </w:rPr>
              <w:t xml:space="preserve"> trimestre avant revue de direction.</w:t>
            </w:r>
          </w:p>
        </w:tc>
      </w:tr>
    </w:tbl>
    <w:p w:rsidR="0084469D" w:rsidRPr="00C80AD5" w:rsidRDefault="0084469D" w:rsidP="0084469D">
      <w:pPr>
        <w:rPr>
          <w:rFonts w:ascii="Calibri" w:hAnsi="Calibri" w:cs="Arial"/>
          <w:sz w:val="22"/>
          <w:szCs w:val="22"/>
        </w:rPr>
      </w:pPr>
    </w:p>
    <w:p w:rsidR="00BF47AE" w:rsidRPr="00C80AD5" w:rsidRDefault="00BF47AE" w:rsidP="0084469D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2230"/>
        <w:gridCol w:w="8100"/>
      </w:tblGrid>
      <w:tr w:rsidR="0084469D" w:rsidRPr="00C80AD5" w:rsidTr="00D90E0E">
        <w:trPr>
          <w:trHeight w:val="340"/>
        </w:trPr>
        <w:tc>
          <w:tcPr>
            <w:tcW w:w="10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Liste des documents associés :</w:t>
            </w:r>
          </w:p>
        </w:tc>
      </w:tr>
      <w:tr w:rsidR="0084469D" w:rsidRPr="00C80AD5" w:rsidTr="00D90E0E">
        <w:trPr>
          <w:trHeight w:val="363"/>
        </w:trPr>
        <w:tc>
          <w:tcPr>
            <w:tcW w:w="2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4469D" w:rsidP="00BC18B9">
            <w:pPr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</w:pPr>
            <w:r w:rsidRPr="00C80AD5"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  <w:t>Procédure :</w:t>
            </w:r>
          </w:p>
        </w:tc>
        <w:tc>
          <w:tcPr>
            <w:tcW w:w="8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026AB8" w:rsidP="00BC18B9">
            <w:pPr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  <w:tr w:rsidR="0084469D" w:rsidRPr="00C80AD5" w:rsidTr="00D90E0E">
        <w:trPr>
          <w:trHeight w:val="340"/>
        </w:trPr>
        <w:tc>
          <w:tcPr>
            <w:tcW w:w="2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4469D" w:rsidP="00BC18B9">
            <w:pPr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</w:pPr>
            <w:r w:rsidRPr="00C80AD5"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  <w:t>Mode opératoire :</w:t>
            </w:r>
          </w:p>
        </w:tc>
        <w:tc>
          <w:tcPr>
            <w:tcW w:w="8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6AB8" w:rsidRPr="00C80AD5" w:rsidRDefault="002431A2" w:rsidP="00BC18B9">
            <w:pPr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  <w:tr w:rsidR="0084469D" w:rsidRPr="00C80AD5" w:rsidTr="00D90E0E">
        <w:trPr>
          <w:trHeight w:val="1045"/>
        </w:trPr>
        <w:tc>
          <w:tcPr>
            <w:tcW w:w="2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4469D" w:rsidP="00BC18B9">
            <w:pPr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</w:pPr>
            <w:r w:rsidRPr="00C80AD5"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  <w:t>Document :</w:t>
            </w:r>
          </w:p>
        </w:tc>
        <w:tc>
          <w:tcPr>
            <w:tcW w:w="8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7770B8" w:rsidP="00BC18B9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80758D">
              <w:rPr>
                <w:rFonts w:ascii="Calibri" w:hAnsi="Calibri" w:cs="Arial"/>
                <w:sz w:val="22"/>
                <w:szCs w:val="22"/>
              </w:rPr>
              <w:instrText>HYPERLINK "http://satese.agrn.fr/documents/Doc_23.A.xlsx"</w:instrText>
            </w:r>
            <w:r w:rsidR="0080758D" w:rsidRPr="00C80AD5">
              <w:rPr>
                <w:rFonts w:ascii="Calibri" w:hAnsi="Calibri" w:cs="Arial"/>
                <w:sz w:val="22"/>
                <w:szCs w:val="22"/>
              </w:rPr>
            </w:r>
            <w:r w:rsidRPr="00C80AD5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27EA5" w:rsidRPr="00C80AD5">
              <w:rPr>
                <w:rStyle w:val="Lienhypertexte"/>
                <w:rFonts w:ascii="Calibri" w:hAnsi="Calibri" w:cs="Arial"/>
                <w:sz w:val="22"/>
                <w:szCs w:val="22"/>
              </w:rPr>
              <w:t>Doc_</w:t>
            </w:r>
            <w:r w:rsidR="00026AB8" w:rsidRPr="00C80AD5">
              <w:rPr>
                <w:rStyle w:val="Lienhypertexte"/>
                <w:rFonts w:ascii="Calibri" w:hAnsi="Calibri" w:cs="Arial"/>
                <w:sz w:val="22"/>
                <w:szCs w:val="22"/>
              </w:rPr>
              <w:t xml:space="preserve">23 : </w:t>
            </w:r>
            <w:r w:rsidR="00F14AB7" w:rsidRPr="00C80AD5">
              <w:rPr>
                <w:rStyle w:val="Lienhypertexte"/>
                <w:rFonts w:ascii="Calibri" w:hAnsi="Calibri" w:cs="Arial"/>
                <w:sz w:val="22"/>
                <w:szCs w:val="22"/>
              </w:rPr>
              <w:t>« </w:t>
            </w:r>
            <w:r w:rsidR="00026AB8" w:rsidRPr="00C80AD5">
              <w:rPr>
                <w:rStyle w:val="Lienhypertexte"/>
                <w:rFonts w:ascii="Calibri" w:hAnsi="Calibri" w:cs="Arial"/>
                <w:sz w:val="22"/>
                <w:szCs w:val="22"/>
              </w:rPr>
              <w:t>inventaire documentation</w:t>
            </w:r>
            <w:r w:rsidR="00F14AB7" w:rsidRPr="00C80AD5">
              <w:rPr>
                <w:rStyle w:val="Lienhypertexte"/>
                <w:rFonts w:ascii="Calibri" w:hAnsi="Calibri" w:cs="Arial"/>
                <w:sz w:val="22"/>
                <w:szCs w:val="22"/>
              </w:rPr>
              <w:t> »</w:t>
            </w:r>
            <w:r w:rsidR="00210D2F" w:rsidRPr="00C80AD5">
              <w:rPr>
                <w:rStyle w:val="Lienhypertexte"/>
                <w:rFonts w:ascii="Calibri" w:hAnsi="Calibri" w:cs="Arial"/>
                <w:sz w:val="22"/>
                <w:szCs w:val="22"/>
              </w:rPr>
              <w:t>.</w:t>
            </w:r>
          </w:p>
          <w:p w:rsidR="00484F28" w:rsidRPr="00FF4165" w:rsidRDefault="007770B8" w:rsidP="00BC18B9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FF4165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80758D">
              <w:rPr>
                <w:rFonts w:ascii="Calibri" w:hAnsi="Calibri" w:cs="Arial"/>
                <w:sz w:val="22"/>
                <w:szCs w:val="22"/>
              </w:rPr>
              <w:instrText>HYPERLINK "http://satese.agrn.fr/documents/pdf/Doc_24.B.pdf"</w:instrText>
            </w:r>
            <w:r w:rsidR="0080758D">
              <w:rPr>
                <w:rFonts w:ascii="Calibri" w:hAnsi="Calibri" w:cs="Arial"/>
                <w:sz w:val="22"/>
                <w:szCs w:val="22"/>
              </w:rPr>
            </w:r>
            <w:r w:rsidR="00FF4165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026AB8" w:rsidRPr="00FF4165">
              <w:rPr>
                <w:rStyle w:val="Lienhypertexte"/>
                <w:rFonts w:ascii="Calibri" w:hAnsi="Calibri" w:cs="Arial"/>
                <w:sz w:val="22"/>
                <w:szCs w:val="22"/>
              </w:rPr>
              <w:t xml:space="preserve">Doc_24 : </w:t>
            </w:r>
            <w:r w:rsidR="00F14AB7" w:rsidRPr="00FF4165">
              <w:rPr>
                <w:rStyle w:val="Lienhypertexte"/>
                <w:rFonts w:ascii="Calibri" w:hAnsi="Calibri" w:cs="Arial"/>
                <w:sz w:val="22"/>
                <w:szCs w:val="22"/>
              </w:rPr>
              <w:t>« </w:t>
            </w:r>
            <w:r w:rsidR="00026AB8" w:rsidRPr="00FF4165">
              <w:rPr>
                <w:rStyle w:val="Lienhypertexte"/>
                <w:rFonts w:ascii="Calibri" w:hAnsi="Calibri" w:cs="Arial"/>
                <w:sz w:val="22"/>
                <w:szCs w:val="22"/>
              </w:rPr>
              <w:t>sources documentaires</w:t>
            </w:r>
            <w:r w:rsidR="00F14AB7" w:rsidRPr="00FF4165">
              <w:rPr>
                <w:rStyle w:val="Lienhypertexte"/>
                <w:rFonts w:ascii="Calibri" w:hAnsi="Calibri" w:cs="Arial"/>
                <w:sz w:val="22"/>
                <w:szCs w:val="22"/>
              </w:rPr>
              <w:t> »</w:t>
            </w:r>
            <w:r w:rsidR="00210D2F" w:rsidRPr="00FF4165">
              <w:rPr>
                <w:rStyle w:val="Lienhypertexte"/>
                <w:rFonts w:ascii="Calibri" w:hAnsi="Calibri" w:cs="Arial"/>
                <w:sz w:val="22"/>
                <w:szCs w:val="22"/>
              </w:rPr>
              <w:t>.</w:t>
            </w:r>
          </w:p>
          <w:p w:rsidR="002431A2" w:rsidRPr="00C80AD5" w:rsidRDefault="00FF4165" w:rsidP="00BC18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hyperlink r:id="rId9" w:history="1">
              <w:r w:rsidR="00026AB8" w:rsidRPr="00C80AD5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 xml:space="preserve">Doc_25 : </w:t>
              </w:r>
              <w:r w:rsidR="00F14AB7" w:rsidRPr="00C80AD5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« </w:t>
              </w:r>
              <w:r w:rsidR="00026AB8" w:rsidRPr="00C80AD5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enregistrement des entrées/sorties de documents</w:t>
              </w:r>
              <w:r w:rsidR="00F14AB7" w:rsidRPr="00C80AD5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 »</w:t>
              </w:r>
              <w:r w:rsidR="00210D2F" w:rsidRPr="00C80AD5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.</w:t>
              </w:r>
            </w:hyperlink>
            <w:bookmarkStart w:id="0" w:name="_GoBack"/>
            <w:bookmarkEnd w:id="0"/>
          </w:p>
        </w:tc>
      </w:tr>
    </w:tbl>
    <w:p w:rsidR="000C3484" w:rsidRPr="00C80AD5" w:rsidRDefault="000C3484" w:rsidP="0084469D">
      <w:pPr>
        <w:rPr>
          <w:rFonts w:ascii="Calibri" w:hAnsi="Calibri" w:cs="Arial"/>
          <w:sz w:val="22"/>
          <w:szCs w:val="22"/>
        </w:rPr>
      </w:pPr>
      <w:permStart w:id="1050882459" w:edGrp="everyone"/>
    </w:p>
    <w:permEnd w:id="1050882459"/>
    <w:p w:rsidR="00BF47AE" w:rsidRPr="00C80AD5" w:rsidRDefault="00BF47AE" w:rsidP="0084469D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10330"/>
      </w:tblGrid>
      <w:tr w:rsidR="0084469D" w:rsidRPr="00C80AD5" w:rsidTr="00D90E0E">
        <w:trPr>
          <w:trHeight w:val="340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b/>
                <w:bCs/>
                <w:sz w:val="22"/>
                <w:szCs w:val="22"/>
              </w:rPr>
              <w:t>Indicateur :</w:t>
            </w:r>
          </w:p>
        </w:tc>
      </w:tr>
      <w:tr w:rsidR="0084469D" w:rsidRPr="00C80AD5" w:rsidTr="00D90E0E">
        <w:trPr>
          <w:trHeight w:val="340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309" w:rsidRPr="00C80AD5" w:rsidRDefault="00A5397D" w:rsidP="00BC18B9">
            <w:pPr>
              <w:rPr>
                <w:rFonts w:ascii="Calibri" w:hAnsi="Calibri" w:cs="Arial"/>
                <w:sz w:val="22"/>
                <w:szCs w:val="22"/>
              </w:rPr>
            </w:pPr>
            <w:r w:rsidRPr="00C80AD5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</w:tbl>
    <w:p w:rsidR="00BF47AE" w:rsidRPr="00C80AD5" w:rsidRDefault="00BF47AE" w:rsidP="0084469D">
      <w:pPr>
        <w:rPr>
          <w:rFonts w:ascii="Calibri" w:hAnsi="Calibri" w:cs="Arial"/>
          <w:sz w:val="22"/>
          <w:szCs w:val="22"/>
        </w:rPr>
      </w:pPr>
    </w:p>
    <w:p w:rsidR="00A5397D" w:rsidRPr="00C80AD5" w:rsidRDefault="00A5397D" w:rsidP="0084469D">
      <w:pPr>
        <w:rPr>
          <w:rFonts w:ascii="Calibri" w:hAnsi="Calibri" w:cs="Arial"/>
          <w:sz w:val="22"/>
          <w:szCs w:val="22"/>
        </w:rPr>
      </w:pPr>
    </w:p>
    <w:p w:rsidR="00A5397D" w:rsidRPr="00C80AD5" w:rsidRDefault="00A5397D" w:rsidP="0084469D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10330" w:type="dxa"/>
        <w:tblInd w:w="38" w:type="dxa"/>
        <w:tblLook w:val="01E0" w:firstRow="1" w:lastRow="1" w:firstColumn="1" w:lastColumn="1" w:noHBand="0" w:noVBand="0"/>
      </w:tblPr>
      <w:tblGrid>
        <w:gridCol w:w="1724"/>
        <w:gridCol w:w="2846"/>
        <w:gridCol w:w="1260"/>
        <w:gridCol w:w="1648"/>
        <w:gridCol w:w="1232"/>
        <w:gridCol w:w="1620"/>
      </w:tblGrid>
      <w:tr w:rsidR="0084469D" w:rsidRPr="00C80AD5" w:rsidTr="00D90E0E">
        <w:trPr>
          <w:trHeight w:val="333"/>
        </w:trPr>
        <w:tc>
          <w:tcPr>
            <w:tcW w:w="1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C80AD5">
              <w:rPr>
                <w:rFonts w:ascii="Calibri" w:hAnsi="Calibri" w:cs="Arial"/>
                <w:color w:val="FFFFFF"/>
                <w:sz w:val="22"/>
                <w:szCs w:val="22"/>
              </w:rPr>
              <w:t>Réalisé par :</w:t>
            </w:r>
          </w:p>
        </w:tc>
        <w:tc>
          <w:tcPr>
            <w:tcW w:w="2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605C4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Marlène Tadiello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C80AD5">
              <w:rPr>
                <w:rFonts w:ascii="Calibri" w:hAnsi="Calibri" w:cs="Arial"/>
                <w:color w:val="FFFFFF"/>
                <w:sz w:val="22"/>
                <w:szCs w:val="22"/>
              </w:rPr>
              <w:t>Date :</w:t>
            </w: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605C4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11/04/2016</w:t>
            </w: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C80AD5">
              <w:rPr>
                <w:rFonts w:ascii="Calibri" w:hAnsi="Calibri" w:cs="Arial"/>
                <w:color w:val="FFFFFF"/>
                <w:sz w:val="22"/>
                <w:szCs w:val="22"/>
              </w:rPr>
              <w:t>Visa 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4469D" w:rsidRPr="00C80AD5" w:rsidTr="00D90E0E">
        <w:trPr>
          <w:trHeight w:val="343"/>
        </w:trPr>
        <w:tc>
          <w:tcPr>
            <w:tcW w:w="1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C80AD5">
              <w:rPr>
                <w:rFonts w:ascii="Calibri" w:hAnsi="Calibri" w:cs="Arial"/>
                <w:color w:val="FFFFFF"/>
                <w:sz w:val="22"/>
                <w:szCs w:val="22"/>
              </w:rPr>
              <w:t>Approuvé par :</w:t>
            </w:r>
          </w:p>
        </w:tc>
        <w:tc>
          <w:tcPr>
            <w:tcW w:w="2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C80AD5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Bertrand Boisserie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C80AD5">
              <w:rPr>
                <w:rFonts w:ascii="Calibri" w:hAnsi="Calibri" w:cs="Arial"/>
                <w:color w:val="FFFFFF"/>
                <w:sz w:val="22"/>
                <w:szCs w:val="22"/>
              </w:rPr>
              <w:t>Date :</w:t>
            </w: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605C4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11/04/2016</w:t>
            </w: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C80AD5">
              <w:rPr>
                <w:rFonts w:ascii="Calibri" w:hAnsi="Calibri" w:cs="Arial"/>
                <w:color w:val="FFFFFF"/>
                <w:sz w:val="22"/>
                <w:szCs w:val="22"/>
              </w:rPr>
              <w:t>Visa 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469D" w:rsidRPr="00C80AD5" w:rsidRDefault="0084469D" w:rsidP="00BC18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4469D" w:rsidRPr="00C80AD5" w:rsidRDefault="0084469D">
      <w:pPr>
        <w:rPr>
          <w:rFonts w:ascii="Calibri" w:hAnsi="Calibri" w:cs="Arial"/>
          <w:sz w:val="22"/>
          <w:szCs w:val="22"/>
        </w:rPr>
      </w:pPr>
    </w:p>
    <w:sectPr w:rsidR="0084469D" w:rsidRPr="00C80AD5" w:rsidSect="00212D59">
      <w:headerReference w:type="default" r:id="rId10"/>
      <w:footerReference w:type="default" r:id="rId11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08" w:rsidRDefault="00207308">
      <w:r>
        <w:separator/>
      </w:r>
    </w:p>
  </w:endnote>
  <w:endnote w:type="continuationSeparator" w:id="0">
    <w:p w:rsidR="00207308" w:rsidRDefault="0020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07" w:rsidRPr="0084469D" w:rsidRDefault="006D4E07" w:rsidP="0084469D">
    <w:pPr>
      <w:pStyle w:val="Pieddepag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84469D">
      <w:rPr>
        <w:rStyle w:val="Numrodepage"/>
        <w:rFonts w:ascii="Arial" w:hAnsi="Arial" w:cs="Arial"/>
        <w:sz w:val="16"/>
        <w:szCs w:val="16"/>
      </w:rPr>
      <w:fldChar w:fldCharType="begin"/>
    </w:r>
    <w:r w:rsidRPr="0084469D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4469D">
      <w:rPr>
        <w:rStyle w:val="Numrodepage"/>
        <w:rFonts w:ascii="Arial" w:hAnsi="Arial" w:cs="Arial"/>
        <w:sz w:val="16"/>
        <w:szCs w:val="16"/>
      </w:rPr>
      <w:fldChar w:fldCharType="separate"/>
    </w:r>
    <w:r w:rsidR="0080758D">
      <w:rPr>
        <w:rStyle w:val="Numrodepage"/>
        <w:rFonts w:ascii="Arial" w:hAnsi="Arial" w:cs="Arial"/>
        <w:noProof/>
        <w:sz w:val="16"/>
        <w:szCs w:val="16"/>
      </w:rPr>
      <w:t>1</w:t>
    </w:r>
    <w:r w:rsidRPr="0084469D">
      <w:rPr>
        <w:rStyle w:val="Numrodepage"/>
        <w:rFonts w:ascii="Arial" w:hAnsi="Arial" w:cs="Arial"/>
        <w:sz w:val="16"/>
        <w:szCs w:val="16"/>
      </w:rPr>
      <w:fldChar w:fldCharType="end"/>
    </w:r>
    <w:r w:rsidRPr="0084469D">
      <w:rPr>
        <w:rStyle w:val="Numrodepage"/>
        <w:rFonts w:ascii="Arial" w:hAnsi="Arial" w:cs="Arial"/>
        <w:sz w:val="16"/>
        <w:szCs w:val="16"/>
      </w:rPr>
      <w:t>/</w:t>
    </w:r>
    <w:r w:rsidRPr="0084469D">
      <w:rPr>
        <w:rStyle w:val="Numrodepage"/>
        <w:rFonts w:ascii="Arial" w:hAnsi="Arial" w:cs="Arial"/>
        <w:sz w:val="16"/>
        <w:szCs w:val="16"/>
      </w:rPr>
      <w:fldChar w:fldCharType="begin"/>
    </w:r>
    <w:r w:rsidRPr="0084469D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4469D">
      <w:rPr>
        <w:rStyle w:val="Numrodepage"/>
        <w:rFonts w:ascii="Arial" w:hAnsi="Arial" w:cs="Arial"/>
        <w:sz w:val="16"/>
        <w:szCs w:val="16"/>
      </w:rPr>
      <w:fldChar w:fldCharType="separate"/>
    </w:r>
    <w:r w:rsidR="0080758D">
      <w:rPr>
        <w:rStyle w:val="Numrodepage"/>
        <w:rFonts w:ascii="Arial" w:hAnsi="Arial" w:cs="Arial"/>
        <w:noProof/>
        <w:sz w:val="16"/>
        <w:szCs w:val="16"/>
      </w:rPr>
      <w:t>1</w:t>
    </w:r>
    <w:r w:rsidRPr="0084469D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08" w:rsidRDefault="00207308">
      <w:r>
        <w:separator/>
      </w:r>
    </w:p>
  </w:footnote>
  <w:footnote w:type="continuationSeparator" w:id="0">
    <w:p w:rsidR="00207308" w:rsidRDefault="0020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07" w:rsidRPr="00C80AD5" w:rsidRDefault="006D4E07" w:rsidP="004D2C72">
    <w:pPr>
      <w:pStyle w:val="En-tte"/>
      <w:jc w:val="right"/>
      <w:rPr>
        <w:rFonts w:ascii="Calibri" w:hAnsi="Calibri" w:cs="Arial"/>
        <w:sz w:val="16"/>
        <w:szCs w:val="16"/>
      </w:rPr>
    </w:pPr>
    <w:r w:rsidRPr="00C80AD5">
      <w:rPr>
        <w:rFonts w:ascii="Calibri" w:hAnsi="Calibri" w:cs="Arial"/>
        <w:sz w:val="16"/>
        <w:szCs w:val="16"/>
      </w:rPr>
      <w:t>FP_05.</w:t>
    </w:r>
    <w:r w:rsidR="00D90E0E">
      <w:rPr>
        <w:rFonts w:ascii="Calibri" w:hAnsi="Calibri" w:cs="Arial"/>
        <w:sz w:val="16"/>
        <w:szCs w:val="16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D35"/>
    <w:multiLevelType w:val="hybridMultilevel"/>
    <w:tmpl w:val="04A2FAAC"/>
    <w:lvl w:ilvl="0" w:tplc="040C0001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1">
    <w:nsid w:val="1A444DAB"/>
    <w:multiLevelType w:val="hybridMultilevel"/>
    <w:tmpl w:val="B498C6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FC0C7B"/>
    <w:multiLevelType w:val="hybridMultilevel"/>
    <w:tmpl w:val="50320A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3B273B"/>
    <w:multiLevelType w:val="hybridMultilevel"/>
    <w:tmpl w:val="3E7460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C12F47"/>
    <w:multiLevelType w:val="hybridMultilevel"/>
    <w:tmpl w:val="F5B84A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CE6362"/>
    <w:multiLevelType w:val="hybridMultilevel"/>
    <w:tmpl w:val="F5F69E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A7769"/>
    <w:multiLevelType w:val="hybridMultilevel"/>
    <w:tmpl w:val="6F6A9A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wipLk8aatTw0CHZteGKczC5YCx8=" w:salt="8VRk5j5acFE+lgT7Laom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9D"/>
    <w:rsid w:val="00026AB8"/>
    <w:rsid w:val="00087482"/>
    <w:rsid w:val="000C3484"/>
    <w:rsid w:val="001A1271"/>
    <w:rsid w:val="001A2E75"/>
    <w:rsid w:val="001B4F5A"/>
    <w:rsid w:val="00207308"/>
    <w:rsid w:val="00210D2F"/>
    <w:rsid w:val="00212D59"/>
    <w:rsid w:val="002431A2"/>
    <w:rsid w:val="002F7635"/>
    <w:rsid w:val="003112BC"/>
    <w:rsid w:val="00314360"/>
    <w:rsid w:val="00325E7D"/>
    <w:rsid w:val="003364CB"/>
    <w:rsid w:val="00344569"/>
    <w:rsid w:val="00361A35"/>
    <w:rsid w:val="003625FC"/>
    <w:rsid w:val="003C3B67"/>
    <w:rsid w:val="003F4337"/>
    <w:rsid w:val="0042756F"/>
    <w:rsid w:val="0043612E"/>
    <w:rsid w:val="00455D71"/>
    <w:rsid w:val="00484F28"/>
    <w:rsid w:val="004A18BE"/>
    <w:rsid w:val="004D2C72"/>
    <w:rsid w:val="004D5735"/>
    <w:rsid w:val="004E33AF"/>
    <w:rsid w:val="005158B9"/>
    <w:rsid w:val="005F1FF4"/>
    <w:rsid w:val="006222E5"/>
    <w:rsid w:val="00627EA5"/>
    <w:rsid w:val="00684EC8"/>
    <w:rsid w:val="006B32B9"/>
    <w:rsid w:val="006D4E07"/>
    <w:rsid w:val="006F2F8D"/>
    <w:rsid w:val="007330E1"/>
    <w:rsid w:val="00752457"/>
    <w:rsid w:val="0077191D"/>
    <w:rsid w:val="007770B8"/>
    <w:rsid w:val="007B2928"/>
    <w:rsid w:val="007D4B9D"/>
    <w:rsid w:val="007E0DAB"/>
    <w:rsid w:val="007F5C99"/>
    <w:rsid w:val="00802085"/>
    <w:rsid w:val="0080758D"/>
    <w:rsid w:val="00807719"/>
    <w:rsid w:val="00811C1A"/>
    <w:rsid w:val="0084469D"/>
    <w:rsid w:val="008605C4"/>
    <w:rsid w:val="00876875"/>
    <w:rsid w:val="008D25C5"/>
    <w:rsid w:val="00934CF5"/>
    <w:rsid w:val="0096246D"/>
    <w:rsid w:val="00981550"/>
    <w:rsid w:val="009956C6"/>
    <w:rsid w:val="009A6F1A"/>
    <w:rsid w:val="009D7F4F"/>
    <w:rsid w:val="00A1028F"/>
    <w:rsid w:val="00A11EF1"/>
    <w:rsid w:val="00A5397D"/>
    <w:rsid w:val="00A643C5"/>
    <w:rsid w:val="00A67C73"/>
    <w:rsid w:val="00A74C76"/>
    <w:rsid w:val="00AB0521"/>
    <w:rsid w:val="00B144FA"/>
    <w:rsid w:val="00B32E5C"/>
    <w:rsid w:val="00B60EEF"/>
    <w:rsid w:val="00B766F0"/>
    <w:rsid w:val="00B97A97"/>
    <w:rsid w:val="00BB5760"/>
    <w:rsid w:val="00BC18B9"/>
    <w:rsid w:val="00BF47AE"/>
    <w:rsid w:val="00C01BD8"/>
    <w:rsid w:val="00C61536"/>
    <w:rsid w:val="00C807D1"/>
    <w:rsid w:val="00C80AD5"/>
    <w:rsid w:val="00D036B5"/>
    <w:rsid w:val="00D3517B"/>
    <w:rsid w:val="00D50309"/>
    <w:rsid w:val="00D90E0E"/>
    <w:rsid w:val="00E06A00"/>
    <w:rsid w:val="00E06D53"/>
    <w:rsid w:val="00E51C28"/>
    <w:rsid w:val="00ED5FEB"/>
    <w:rsid w:val="00F14AB7"/>
    <w:rsid w:val="00F41C38"/>
    <w:rsid w:val="00F508EF"/>
    <w:rsid w:val="00F7255A"/>
    <w:rsid w:val="00F97FAE"/>
    <w:rsid w:val="00FD759C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46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446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469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4469D"/>
  </w:style>
  <w:style w:type="character" w:styleId="Lienhypertexte">
    <w:name w:val="Hyperlink"/>
    <w:basedOn w:val="Policepardfaut"/>
    <w:rsid w:val="00752457"/>
    <w:rPr>
      <w:color w:val="0000FF"/>
      <w:u w:val="single"/>
    </w:rPr>
  </w:style>
  <w:style w:type="character" w:styleId="Lienhypertextesuivivisit">
    <w:name w:val="FollowedHyperlink"/>
    <w:basedOn w:val="Policepardfaut"/>
    <w:rsid w:val="00752457"/>
    <w:rPr>
      <w:color w:val="606420"/>
      <w:u w:val="single"/>
    </w:rPr>
  </w:style>
  <w:style w:type="paragraph" w:styleId="Textedebulles">
    <w:name w:val="Balloon Text"/>
    <w:basedOn w:val="Normal"/>
    <w:link w:val="TextedebullesCar"/>
    <w:rsid w:val="006222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46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446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469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4469D"/>
  </w:style>
  <w:style w:type="character" w:styleId="Lienhypertexte">
    <w:name w:val="Hyperlink"/>
    <w:basedOn w:val="Policepardfaut"/>
    <w:rsid w:val="00752457"/>
    <w:rPr>
      <w:color w:val="0000FF"/>
      <w:u w:val="single"/>
    </w:rPr>
  </w:style>
  <w:style w:type="character" w:styleId="Lienhypertextesuivivisit">
    <w:name w:val="FollowedHyperlink"/>
    <w:basedOn w:val="Policepardfaut"/>
    <w:rsid w:val="00752457"/>
    <w:rPr>
      <w:color w:val="606420"/>
      <w:u w:val="single"/>
    </w:rPr>
  </w:style>
  <w:style w:type="paragraph" w:styleId="Textedebulles">
    <w:name w:val="Balloon Text"/>
    <w:basedOn w:val="Normal"/>
    <w:link w:val="TextedebullesCar"/>
    <w:rsid w:val="006222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tese.agrn.fr/documents/pdf/Doc_25.A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1290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CG24</Company>
  <LinksUpToDate>false</LinksUpToDate>
  <CharactersWithSpaces>1521</CharactersWithSpaces>
  <SharedDoc>false</SharedDoc>
  <HLinks>
    <vt:vector size="18" baseType="variant">
      <vt:variant>
        <vt:i4>1966202</vt:i4>
      </vt:variant>
      <vt:variant>
        <vt:i4>6</vt:i4>
      </vt:variant>
      <vt:variant>
        <vt:i4>0</vt:i4>
      </vt:variant>
      <vt:variant>
        <vt:i4>5</vt:i4>
      </vt:variant>
      <vt:variant>
        <vt:lpwstr>../Documents/PDF/Doc_25.A.pdf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../Documents/PDF/Doc_24.B.pdf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../Documents/Doc_23.A.xlsx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DSIT</dc:creator>
  <cp:lastModifiedBy>Emmanuel Claret</cp:lastModifiedBy>
  <cp:revision>7</cp:revision>
  <cp:lastPrinted>2014-02-26T09:12:00Z</cp:lastPrinted>
  <dcterms:created xsi:type="dcterms:W3CDTF">2016-04-11T07:41:00Z</dcterms:created>
  <dcterms:modified xsi:type="dcterms:W3CDTF">2016-07-26T09:45:00Z</dcterms:modified>
</cp:coreProperties>
</file>